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56618" w14:textId="77777777" w:rsidR="003E737C" w:rsidRDefault="003E73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  <w:rPr>
          <w:color w:val="000000"/>
          <w:sz w:val="22"/>
          <w:szCs w:val="22"/>
        </w:rPr>
      </w:pPr>
    </w:p>
    <w:tbl>
      <w:tblPr>
        <w:tblStyle w:val="a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1134"/>
        <w:gridCol w:w="1164"/>
        <w:gridCol w:w="2604"/>
        <w:gridCol w:w="2605"/>
      </w:tblGrid>
      <w:tr w:rsidR="003E737C" w14:paraId="63CA1C2D" w14:textId="77777777">
        <w:tc>
          <w:tcPr>
            <w:tcW w:w="9345" w:type="dxa"/>
            <w:gridSpan w:val="5"/>
          </w:tcPr>
          <w:p w14:paraId="722A5E9D" w14:textId="77777777" w:rsidR="003E737C" w:rsidRDefault="0000000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53eitut06kwk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ФЕДЕРАЛЬНОЕ ГОСУДАРСТВЕННОЕ АВТОНОМНОЕ ОБРАЗОВАТЕЛЬНОЕ УЧРЕЖДЕНИЕ ВЫСШЕГО ОБРАЗОВАНИЯ</w:t>
            </w:r>
          </w:p>
          <w:p w14:paraId="5E7C9A34" w14:textId="77777777" w:rsidR="003E737C" w:rsidRDefault="0000000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«МОСКОВСКИЙ АВИАЦИОННЫЙ ИНСТИТУТ</w:t>
            </w:r>
          </w:p>
          <w:p w14:paraId="6D34AFC1" w14:textId="77777777" w:rsidR="003E737C" w:rsidRDefault="0000000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(НАЦИОНАЛЬНЫЙ ИССЛЕДОВАТЕЛЬСКИЙ УНИВЕРСИТЕТ)»</w:t>
            </w:r>
          </w:p>
          <w:p w14:paraId="19476A6A" w14:textId="77777777" w:rsidR="003E737C" w:rsidRDefault="003E73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737C" w14:paraId="48B7DC23" w14:textId="77777777">
        <w:tc>
          <w:tcPr>
            <w:tcW w:w="9345" w:type="dxa"/>
            <w:gridSpan w:val="5"/>
          </w:tcPr>
          <w:p w14:paraId="5BA7E8FA" w14:textId="77777777" w:rsidR="003E737C" w:rsidRDefault="003E737C">
            <w:pPr>
              <w:spacing w:before="0" w:after="0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A1979C" w14:textId="77777777" w:rsidR="003E737C" w:rsidRDefault="003E737C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9421EE0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Журнал практики</w:t>
            </w:r>
          </w:p>
          <w:p w14:paraId="78A76418" w14:textId="77777777" w:rsidR="003E737C" w:rsidRDefault="003E737C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737C" w14:paraId="54E178AE" w14:textId="77777777">
        <w:tc>
          <w:tcPr>
            <w:tcW w:w="1838" w:type="dxa"/>
          </w:tcPr>
          <w:p w14:paraId="50850873" w14:textId="77777777" w:rsidR="003E737C" w:rsidRDefault="00000000">
            <w:pPr>
              <w:spacing w:before="0" w:after="0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 № 8</w:t>
            </w:r>
          </w:p>
        </w:tc>
        <w:tc>
          <w:tcPr>
            <w:tcW w:w="7507" w:type="dxa"/>
            <w:gridSpan w:val="4"/>
          </w:tcPr>
          <w:p w14:paraId="1AA20689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«Компьютерные науки и прикладная математика»</w:t>
            </w:r>
          </w:p>
        </w:tc>
      </w:tr>
      <w:tr w:rsidR="003E737C" w14:paraId="2280E226" w14:textId="77777777">
        <w:tc>
          <w:tcPr>
            <w:tcW w:w="1838" w:type="dxa"/>
          </w:tcPr>
          <w:p w14:paraId="68DF8CEA" w14:textId="77777777" w:rsidR="003E737C" w:rsidRDefault="003E737C">
            <w:pPr>
              <w:spacing w:before="0" w:after="0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7" w:type="dxa"/>
            <w:gridSpan w:val="4"/>
          </w:tcPr>
          <w:p w14:paraId="632DE7D0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230B99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37C" w14:paraId="542081E4" w14:textId="77777777">
        <w:tc>
          <w:tcPr>
            <w:tcW w:w="1838" w:type="dxa"/>
          </w:tcPr>
          <w:p w14:paraId="45707F21" w14:textId="77777777" w:rsidR="003E737C" w:rsidRDefault="00000000">
            <w:pPr>
              <w:spacing w:before="0" w:after="0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Кафедра </w:t>
            </w:r>
          </w:p>
        </w:tc>
        <w:tc>
          <w:tcPr>
            <w:tcW w:w="2298" w:type="dxa"/>
            <w:gridSpan w:val="2"/>
          </w:tcPr>
          <w:p w14:paraId="07C9FF17" w14:textId="77777777" w:rsidR="003E737C" w:rsidRDefault="00000000">
            <w:pPr>
              <w:spacing w:before="0" w:after="0"/>
              <w:ind w:right="-167" w:firstLine="36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ЦОП ВО «ТОП-ИТ»</w:t>
            </w:r>
          </w:p>
        </w:tc>
        <w:tc>
          <w:tcPr>
            <w:tcW w:w="2604" w:type="dxa"/>
          </w:tcPr>
          <w:p w14:paraId="6B4BD09F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14:paraId="568F579A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37C" w14:paraId="5667F5DE" w14:textId="77777777">
        <w:trPr>
          <w:trHeight w:val="760"/>
        </w:trPr>
        <w:tc>
          <w:tcPr>
            <w:tcW w:w="1838" w:type="dxa"/>
          </w:tcPr>
          <w:p w14:paraId="7E23E496" w14:textId="77777777" w:rsidR="003E737C" w:rsidRDefault="003E737C">
            <w:pPr>
              <w:spacing w:before="0" w:after="0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  <w:gridSpan w:val="2"/>
          </w:tcPr>
          <w:p w14:paraId="420549C0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14:paraId="5FEB1CF2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C253B8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14:paraId="0F129197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37C" w14:paraId="74032B24" w14:textId="77777777">
        <w:tc>
          <w:tcPr>
            <w:tcW w:w="2972" w:type="dxa"/>
            <w:gridSpan w:val="2"/>
          </w:tcPr>
          <w:p w14:paraId="6D501F56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 обучающихся </w:t>
            </w:r>
          </w:p>
          <w:p w14:paraId="35CF1057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группа</w:t>
            </w:r>
          </w:p>
        </w:tc>
        <w:tc>
          <w:tcPr>
            <w:tcW w:w="6373" w:type="dxa"/>
            <w:gridSpan w:val="3"/>
          </w:tcPr>
          <w:p w14:paraId="63B2BB3C" w14:textId="08B034A9" w:rsidR="003E737C" w:rsidRPr="00E2396F" w:rsidRDefault="00000000">
            <w:pPr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Соболев Виталий Александрович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М8О-10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БВ-25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</w:t>
            </w:r>
          </w:p>
          <w:p w14:paraId="7AD261E9" w14:textId="0B98A3BF" w:rsidR="003E737C" w:rsidRPr="00E2396F" w:rsidRDefault="00000000">
            <w:pPr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Чубинец Андрей Денисович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М8О-10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БВ-25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</w:tc>
      </w:tr>
      <w:tr w:rsidR="003E737C" w14:paraId="70C7E42F" w14:textId="77777777">
        <w:tc>
          <w:tcPr>
            <w:tcW w:w="2972" w:type="dxa"/>
            <w:gridSpan w:val="2"/>
          </w:tcPr>
          <w:p w14:paraId="389AFBE4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BE1E64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3" w:type="dxa"/>
            <w:gridSpan w:val="3"/>
          </w:tcPr>
          <w:p w14:paraId="14A09D86" w14:textId="77777777" w:rsidR="003E737C" w:rsidRDefault="003E737C">
            <w:pPr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37C" w14:paraId="2532D815" w14:textId="77777777">
        <w:tc>
          <w:tcPr>
            <w:tcW w:w="2972" w:type="dxa"/>
            <w:gridSpan w:val="2"/>
          </w:tcPr>
          <w:p w14:paraId="3F89DC5B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подготовки/</w:t>
            </w:r>
          </w:p>
          <w:p w14:paraId="26D75D83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6373" w:type="dxa"/>
            <w:gridSpan w:val="3"/>
          </w:tcPr>
          <w:p w14:paraId="2F2B24E3" w14:textId="7DFCC0B1" w:rsidR="003E737C" w:rsidRPr="00E2396F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396F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</w:t>
            </w:r>
            <w:r w:rsidRPr="00E2396F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Pr="00E239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01.03.02 Прикладная математика и информатика </w:t>
            </w:r>
            <w:r w:rsidRPr="00E2396F"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</w:p>
        </w:tc>
      </w:tr>
      <w:tr w:rsidR="003E737C" w14:paraId="396D4028" w14:textId="77777777">
        <w:tc>
          <w:tcPr>
            <w:tcW w:w="2972" w:type="dxa"/>
            <w:gridSpan w:val="2"/>
          </w:tcPr>
          <w:p w14:paraId="2A985946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3" w:type="dxa"/>
            <w:gridSpan w:val="3"/>
          </w:tcPr>
          <w:p w14:paraId="31A59C63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шифр, наименование направления подготовки/специальности</w:t>
            </w:r>
          </w:p>
        </w:tc>
      </w:tr>
      <w:tr w:rsidR="003E737C" w14:paraId="76D35BCD" w14:textId="77777777">
        <w:tc>
          <w:tcPr>
            <w:tcW w:w="2972" w:type="dxa"/>
            <w:gridSpan w:val="2"/>
          </w:tcPr>
          <w:p w14:paraId="2F430F3B" w14:textId="77777777" w:rsidR="003E737C" w:rsidRDefault="003E737C">
            <w:pPr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3" w:type="dxa"/>
            <w:gridSpan w:val="3"/>
          </w:tcPr>
          <w:p w14:paraId="3AAC15F6" w14:textId="77777777" w:rsidR="003E737C" w:rsidRDefault="003E737C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</w:p>
        </w:tc>
      </w:tr>
      <w:tr w:rsidR="003E737C" w14:paraId="133B261D" w14:textId="77777777">
        <w:tc>
          <w:tcPr>
            <w:tcW w:w="2972" w:type="dxa"/>
            <w:gridSpan w:val="2"/>
          </w:tcPr>
          <w:p w14:paraId="2575B4B8" w14:textId="63B1682E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практики </w:t>
            </w:r>
          </w:p>
        </w:tc>
        <w:tc>
          <w:tcPr>
            <w:tcW w:w="6373" w:type="dxa"/>
            <w:gridSpan w:val="3"/>
          </w:tcPr>
          <w:p w14:paraId="2FA2CA64" w14:textId="323B5D25" w:rsidR="003E737C" w:rsidRPr="00E2396F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учебная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</w:t>
            </w:r>
          </w:p>
        </w:tc>
      </w:tr>
      <w:tr w:rsidR="003E737C" w14:paraId="18638C5D" w14:textId="77777777">
        <w:tc>
          <w:tcPr>
            <w:tcW w:w="2972" w:type="dxa"/>
            <w:gridSpan w:val="2"/>
          </w:tcPr>
          <w:p w14:paraId="5F31DA75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96B5FD" w14:textId="77777777" w:rsidR="003E737C" w:rsidRDefault="003E737C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3" w:type="dxa"/>
            <w:gridSpan w:val="3"/>
          </w:tcPr>
          <w:p w14:paraId="2ED06B93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учебная, производственная, преддипломная или другой вид практики</w:t>
            </w:r>
          </w:p>
          <w:p w14:paraId="0CBBB6E1" w14:textId="77777777" w:rsidR="003E737C" w:rsidRDefault="003E737C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</w:p>
        </w:tc>
      </w:tr>
      <w:tr w:rsidR="003E737C" w14:paraId="168FCB1A" w14:textId="77777777">
        <w:tc>
          <w:tcPr>
            <w:tcW w:w="2972" w:type="dxa"/>
            <w:gridSpan w:val="2"/>
          </w:tcPr>
          <w:p w14:paraId="3E0C8F39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за практику</w:t>
            </w:r>
          </w:p>
        </w:tc>
        <w:tc>
          <w:tcPr>
            <w:tcW w:w="6373" w:type="dxa"/>
            <w:gridSpan w:val="3"/>
          </w:tcPr>
          <w:p w14:paraId="02DF4378" w14:textId="2C6630C7" w:rsidR="00E2396F" w:rsidRPr="00E2396F" w:rsidRDefault="00000000" w:rsidP="00E2396F">
            <w:pPr>
              <w:spacing w:before="0" w:after="0"/>
              <w:ind w:firstLine="36"/>
              <w:jc w:val="lef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Ухов П.А.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</w:t>
            </w:r>
            <w:r w:rsidR="00E2396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_______________________</w:t>
            </w:r>
          </w:p>
          <w:p w14:paraId="4A2C0A31" w14:textId="7EE155F7" w:rsidR="003E737C" w:rsidRDefault="003E737C">
            <w:pPr>
              <w:spacing w:before="0" w:after="0"/>
              <w:ind w:firstLine="36"/>
              <w:jc w:val="lef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</w:tbl>
    <w:p w14:paraId="256F71FF" w14:textId="77777777" w:rsidR="003E737C" w:rsidRDefault="003E737C">
      <w:pPr>
        <w:ind w:firstLine="0"/>
      </w:pPr>
    </w:p>
    <w:p w14:paraId="3F751D67" w14:textId="77777777" w:rsidR="003E737C" w:rsidRDefault="003E737C">
      <w:pPr>
        <w:ind w:firstLine="0"/>
        <w:jc w:val="right"/>
        <w:rPr>
          <w:lang w:val="ru-RU"/>
        </w:rPr>
      </w:pPr>
    </w:p>
    <w:p w14:paraId="31F3403E" w14:textId="77777777" w:rsidR="00A34CF6" w:rsidRDefault="00A34CF6">
      <w:pPr>
        <w:ind w:firstLine="0"/>
        <w:jc w:val="right"/>
        <w:rPr>
          <w:lang w:val="ru-RU"/>
        </w:rPr>
      </w:pPr>
    </w:p>
    <w:p w14:paraId="493F7B05" w14:textId="77777777" w:rsidR="00A34CF6" w:rsidRDefault="00A34CF6">
      <w:pPr>
        <w:ind w:firstLine="0"/>
        <w:jc w:val="right"/>
        <w:rPr>
          <w:lang w:val="ru-RU"/>
        </w:rPr>
      </w:pPr>
    </w:p>
    <w:p w14:paraId="173160B3" w14:textId="77777777" w:rsidR="00A34CF6" w:rsidRPr="00A34CF6" w:rsidRDefault="00A34CF6">
      <w:pPr>
        <w:ind w:firstLine="0"/>
        <w:jc w:val="right"/>
        <w:rPr>
          <w:lang w:val="ru-RU"/>
        </w:rPr>
      </w:pPr>
    </w:p>
    <w:p w14:paraId="0AF5C320" w14:textId="77777777" w:rsidR="003E737C" w:rsidRDefault="003E737C">
      <w:pPr>
        <w:ind w:firstLine="0"/>
        <w:jc w:val="right"/>
      </w:pPr>
    </w:p>
    <w:p w14:paraId="114B59C7" w14:textId="77777777" w:rsidR="003E737C" w:rsidRDefault="003E737C">
      <w:pPr>
        <w:spacing w:before="0" w:after="0"/>
        <w:ind w:firstLine="0"/>
        <w:jc w:val="left"/>
      </w:pPr>
    </w:p>
    <w:tbl>
      <w:tblPr>
        <w:tblStyle w:val="a0"/>
        <w:tblW w:w="93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2974"/>
        <w:gridCol w:w="2974"/>
      </w:tblGrid>
      <w:tr w:rsidR="003E737C" w14:paraId="636C9DEE" w14:textId="77777777">
        <w:tc>
          <w:tcPr>
            <w:tcW w:w="9345" w:type="dxa"/>
            <w:gridSpan w:val="3"/>
          </w:tcPr>
          <w:p w14:paraId="12BFCEC9" w14:textId="77777777" w:rsidR="003E737C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Место и сроки проведения практики:</w:t>
            </w:r>
          </w:p>
        </w:tc>
      </w:tr>
      <w:tr w:rsidR="003E737C" w14:paraId="2E94917E" w14:textId="77777777">
        <w:tc>
          <w:tcPr>
            <w:tcW w:w="3397" w:type="dxa"/>
          </w:tcPr>
          <w:p w14:paraId="58F3940B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организации:</w:t>
            </w:r>
          </w:p>
        </w:tc>
        <w:tc>
          <w:tcPr>
            <w:tcW w:w="5948" w:type="dxa"/>
            <w:gridSpan w:val="2"/>
          </w:tcPr>
          <w:p w14:paraId="13834902" w14:textId="77777777" w:rsidR="003E737C" w:rsidRDefault="00000000">
            <w:pPr>
              <w:spacing w:before="0" w:after="0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МАИ</w:t>
            </w:r>
          </w:p>
        </w:tc>
      </w:tr>
      <w:tr w:rsidR="003E737C" w14:paraId="1DE3D6DF" w14:textId="77777777">
        <w:tc>
          <w:tcPr>
            <w:tcW w:w="3397" w:type="dxa"/>
          </w:tcPr>
          <w:p w14:paraId="149E585B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проведения практики</w:t>
            </w:r>
          </w:p>
        </w:tc>
        <w:tc>
          <w:tcPr>
            <w:tcW w:w="5948" w:type="dxa"/>
            <w:gridSpan w:val="2"/>
          </w:tcPr>
          <w:p w14:paraId="19B05CC6" w14:textId="77777777" w:rsidR="003E737C" w:rsidRDefault="003E737C">
            <w:pPr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E737C" w14:paraId="61DD63A7" w14:textId="77777777">
        <w:tc>
          <w:tcPr>
            <w:tcW w:w="3397" w:type="dxa"/>
          </w:tcPr>
          <w:p w14:paraId="48B6F2AB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начала практики:</w:t>
            </w:r>
          </w:p>
        </w:tc>
        <w:tc>
          <w:tcPr>
            <w:tcW w:w="5948" w:type="dxa"/>
            <w:gridSpan w:val="2"/>
          </w:tcPr>
          <w:p w14:paraId="2D8852CE" w14:textId="77777777" w:rsidR="003E737C" w:rsidRDefault="00000000">
            <w:pPr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09.02.2026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</w:tr>
      <w:tr w:rsidR="003E737C" w14:paraId="48C53D09" w14:textId="77777777">
        <w:tc>
          <w:tcPr>
            <w:tcW w:w="3397" w:type="dxa"/>
          </w:tcPr>
          <w:p w14:paraId="0544EE10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окончания практики:</w:t>
            </w:r>
          </w:p>
        </w:tc>
        <w:tc>
          <w:tcPr>
            <w:tcW w:w="5948" w:type="dxa"/>
            <w:gridSpan w:val="2"/>
          </w:tcPr>
          <w:p w14:paraId="406DA0F9" w14:textId="77777777" w:rsidR="003E737C" w:rsidRDefault="00000000">
            <w:pPr>
              <w:spacing w:before="0" w:after="0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07.06.2026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</w:tr>
      <w:tr w:rsidR="003E737C" w14:paraId="4C9AC7E6" w14:textId="77777777">
        <w:tc>
          <w:tcPr>
            <w:tcW w:w="9345" w:type="dxa"/>
            <w:gridSpan w:val="3"/>
          </w:tcPr>
          <w:p w14:paraId="51C34E2C" w14:textId="77777777" w:rsidR="003E737C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Инструктаж по технике безопасности:</w:t>
            </w:r>
          </w:p>
        </w:tc>
      </w:tr>
      <w:tr w:rsidR="003E737C" w14:paraId="23982E55" w14:textId="77777777">
        <w:tc>
          <w:tcPr>
            <w:tcW w:w="3397" w:type="dxa"/>
          </w:tcPr>
          <w:p w14:paraId="68F39B31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2974" w:type="dxa"/>
          </w:tcPr>
          <w:p w14:paraId="6495A26E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/____Крылов С.С.____/</w:t>
            </w:r>
          </w:p>
        </w:tc>
        <w:tc>
          <w:tcPr>
            <w:tcW w:w="2974" w:type="dxa"/>
          </w:tcPr>
          <w:p w14:paraId="5B854AEC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февраля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 2026г.</w:t>
            </w:r>
          </w:p>
        </w:tc>
      </w:tr>
      <w:tr w:rsidR="003E737C" w14:paraId="51B45DEC" w14:textId="77777777">
        <w:tc>
          <w:tcPr>
            <w:tcW w:w="3397" w:type="dxa"/>
          </w:tcPr>
          <w:p w14:paraId="20362A41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подпись проводившего</w:t>
            </w:r>
          </w:p>
        </w:tc>
        <w:tc>
          <w:tcPr>
            <w:tcW w:w="2974" w:type="dxa"/>
          </w:tcPr>
          <w:p w14:paraId="58FFBC01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расшифровка подписи</w:t>
            </w:r>
          </w:p>
        </w:tc>
        <w:tc>
          <w:tcPr>
            <w:tcW w:w="2974" w:type="dxa"/>
          </w:tcPr>
          <w:p w14:paraId="65DC5BA3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дата проведения</w:t>
            </w:r>
          </w:p>
        </w:tc>
      </w:tr>
      <w:tr w:rsidR="003E737C" w14:paraId="5547E262" w14:textId="77777777">
        <w:tc>
          <w:tcPr>
            <w:tcW w:w="9345" w:type="dxa"/>
            <w:gridSpan w:val="3"/>
          </w:tcPr>
          <w:p w14:paraId="0F83FB2F" w14:textId="77777777" w:rsidR="003E737C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Индивидуальное задание обучающегося:</w:t>
            </w:r>
          </w:p>
        </w:tc>
      </w:tr>
      <w:tr w:rsidR="003E737C" w14:paraId="33E687E0" w14:textId="77777777">
        <w:tc>
          <w:tcPr>
            <w:tcW w:w="9345" w:type="dxa"/>
            <w:gridSpan w:val="3"/>
          </w:tcPr>
          <w:p w14:paraId="41C4BF2A" w14:textId="48ECC804" w:rsidR="003E737C" w:rsidRPr="00A34CF6" w:rsidRDefault="00000000">
            <w:pPr>
              <w:spacing w:before="0" w:after="0"/>
              <w:ind w:firstLine="36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кейса </w:t>
            </w:r>
            <w:r w:rsidR="00A34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«Скилл для автоматизированной проверки ЕГЭ»</w:t>
            </w:r>
          </w:p>
        </w:tc>
      </w:tr>
      <w:tr w:rsidR="003E737C" w14:paraId="05239FD6" w14:textId="77777777">
        <w:tc>
          <w:tcPr>
            <w:tcW w:w="9345" w:type="dxa"/>
            <w:gridSpan w:val="3"/>
          </w:tcPr>
          <w:p w14:paraId="2DF75925" w14:textId="77777777" w:rsidR="003E737C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 выполнения индивидуального задания обучающегося:</w:t>
            </w:r>
          </w:p>
        </w:tc>
      </w:tr>
    </w:tbl>
    <w:p w14:paraId="42B77B7B" w14:textId="77777777" w:rsidR="003E737C" w:rsidRDefault="003E73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  <w:rPr>
          <w:b/>
          <w:bCs/>
          <w:color w:val="000000"/>
          <w:sz w:val="24"/>
          <w:szCs w:val="24"/>
        </w:rPr>
      </w:pPr>
    </w:p>
    <w:tbl>
      <w:tblPr>
        <w:tblStyle w:val="a1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5"/>
        <w:gridCol w:w="1545"/>
        <w:gridCol w:w="4315"/>
        <w:gridCol w:w="2690"/>
      </w:tblGrid>
      <w:tr w:rsidR="00A34CF6" w14:paraId="7D42CCB0" w14:textId="77777777" w:rsidTr="00C13744">
        <w:trPr>
          <w:cantSplit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038FB" w14:textId="77777777" w:rsidR="00A34CF6" w:rsidRDefault="00A34CF6" w:rsidP="00C13744">
            <w:pPr>
              <w:spacing w:before="0" w:line="240" w:lineRule="auto"/>
              <w:ind w:left="-141" w:right="-153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6EECC" w14:textId="77777777" w:rsidR="00A34CF6" w:rsidRDefault="00A34CF6" w:rsidP="00C13744">
            <w:pPr>
              <w:spacing w:before="0" w:line="240" w:lineRule="auto"/>
              <w:ind w:left="-78" w:right="-108" w:hanging="2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3B404" w14:textId="77777777" w:rsidR="00A34CF6" w:rsidRDefault="00A34CF6" w:rsidP="00C13744">
            <w:pPr>
              <w:spacing w:before="0" w:line="240" w:lineRule="auto"/>
              <w:ind w:right="-36" w:firstLine="1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DE83A" w14:textId="77777777" w:rsidR="00A34CF6" w:rsidRDefault="00A34CF6" w:rsidP="00C13744">
            <w:pPr>
              <w:spacing w:before="0" w:line="240" w:lineRule="auto"/>
              <w:ind w:left="-141" w:right="-99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Период выполнения</w:t>
            </w:r>
          </w:p>
        </w:tc>
      </w:tr>
      <w:tr w:rsidR="00A34CF6" w14:paraId="749EF1AD" w14:textId="77777777" w:rsidTr="00C13744">
        <w:trPr>
          <w:cantSplit/>
          <w:trHeight w:val="302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3710E" w14:textId="77777777" w:rsidR="00A34CF6" w:rsidRDefault="00A34CF6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4D5F7" w14:textId="77777777" w:rsidR="00A34CF6" w:rsidRPr="00AF74F3" w:rsidRDefault="00A34CF6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ГК «Иннотех»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14132" w14:textId="0B35742C" w:rsidR="00A34CF6" w:rsidRPr="00D82713" w:rsidRDefault="00D82713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 с техническим заданием.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ED42F" w14:textId="662976D1" w:rsidR="00A34CF6" w:rsidRDefault="00A34CF6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09.02.2026-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D8271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D8271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.2026</w:t>
            </w:r>
          </w:p>
        </w:tc>
      </w:tr>
      <w:tr w:rsidR="00D82713" w14:paraId="477E142E" w14:textId="77777777" w:rsidTr="00C13744">
        <w:trPr>
          <w:cantSplit/>
          <w:trHeight w:val="302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2EFEE" w14:textId="4AD905C6" w:rsidR="00D82713" w:rsidRPr="00D82713" w:rsidRDefault="00D82713" w:rsidP="00C1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B4FE2" w14:textId="71886D46" w:rsidR="00D82713" w:rsidRPr="00D82713" w:rsidRDefault="00D82713" w:rsidP="00C1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ГК «Иннотех»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46372" w14:textId="39317346" w:rsidR="00D82713" w:rsidRPr="00D82713" w:rsidRDefault="00D82713" w:rsidP="00C1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базового прототипа.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7FE28" w14:textId="0EE379A1" w:rsidR="00D82713" w:rsidRPr="00D82713" w:rsidRDefault="00D82713" w:rsidP="00C1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02.03.2026 – 05.04.2026</w:t>
            </w:r>
          </w:p>
        </w:tc>
      </w:tr>
      <w:tr w:rsidR="00A34CF6" w14:paraId="5AA011A2" w14:textId="77777777" w:rsidTr="00C13744">
        <w:trPr>
          <w:cantSplit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A7B8D" w14:textId="7F206FE0" w:rsidR="00A34CF6" w:rsidRPr="00D82713" w:rsidRDefault="00D82713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293E1" w14:textId="77777777" w:rsidR="00A34CF6" w:rsidRDefault="00A34CF6" w:rsidP="00C13744">
            <w:pPr>
              <w:widowControl/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ГК «Иннотех»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01FC4" w14:textId="77777777" w:rsidR="00A34CF6" w:rsidRPr="00B27A16" w:rsidRDefault="00A34CF6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Улучшение распознавания.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F73F3" w14:textId="77777777" w:rsidR="00A34CF6" w:rsidRDefault="00A34CF6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.2026-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.2026</w:t>
            </w:r>
          </w:p>
        </w:tc>
      </w:tr>
      <w:tr w:rsidR="00A34CF6" w14:paraId="12D5101B" w14:textId="77777777" w:rsidTr="00C13744">
        <w:trPr>
          <w:cantSplit/>
          <w:trHeight w:val="155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16452" w14:textId="78AA62AE" w:rsidR="00A34CF6" w:rsidRPr="00D82713" w:rsidRDefault="00D82713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269EC" w14:textId="77777777" w:rsidR="00A34CF6" w:rsidRDefault="00A34CF6" w:rsidP="00C13744">
            <w:pPr>
              <w:widowControl/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ГК «Иннотех»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624D3" w14:textId="77777777" w:rsidR="00A34CF6" w:rsidRPr="00B27A16" w:rsidRDefault="00A34CF6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Улучшение стабильности оценки.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FA54C" w14:textId="77777777" w:rsidR="00A34CF6" w:rsidRPr="00B27A16" w:rsidRDefault="00A34CF6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20.04.2026 – 10.05.2026</w:t>
            </w:r>
          </w:p>
        </w:tc>
      </w:tr>
      <w:tr w:rsidR="00A34CF6" w14:paraId="1639703C" w14:textId="77777777" w:rsidTr="00C13744">
        <w:trPr>
          <w:cantSplit/>
          <w:trHeight w:val="155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797D4" w14:textId="67451B17" w:rsidR="00A34CF6" w:rsidRPr="00D82713" w:rsidRDefault="00D82713" w:rsidP="00C1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86672" w14:textId="77777777" w:rsidR="00A34CF6" w:rsidRDefault="00A34CF6" w:rsidP="00C13744">
            <w:pPr>
              <w:spacing w:before="0" w:after="0"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ГК «Иннотех»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F19BA" w14:textId="77777777" w:rsidR="00A34CF6" w:rsidRPr="00B27A16" w:rsidRDefault="00A34CF6" w:rsidP="00C1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Интеграция скилла в общего агента.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AC738" w14:textId="77777777" w:rsidR="00A34CF6" w:rsidRPr="00B27A16" w:rsidRDefault="00A34CF6" w:rsidP="00C13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11.05.2026 – 31.05.2026</w:t>
            </w:r>
          </w:p>
        </w:tc>
      </w:tr>
      <w:tr w:rsidR="00A34CF6" w14:paraId="314B71AC" w14:textId="77777777" w:rsidTr="00C13744">
        <w:trPr>
          <w:cantSplit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36CD0" w14:textId="1B2E36B1" w:rsidR="00A34CF6" w:rsidRPr="00D82713" w:rsidRDefault="00D82713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23830" w14:textId="77777777" w:rsidR="00A34CF6" w:rsidRDefault="00A34CF6" w:rsidP="00C13744">
            <w:pPr>
              <w:widowControl/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ГК «Иннотех»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24DFF" w14:textId="77777777" w:rsidR="00A34CF6" w:rsidRPr="00B27A16" w:rsidRDefault="00A34CF6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отчета. Подведение итогов.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71131" w14:textId="77777777" w:rsidR="00A34CF6" w:rsidRDefault="00A34CF6" w:rsidP="00C1374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.06.2026-07.06.2026</w:t>
            </w:r>
          </w:p>
        </w:tc>
      </w:tr>
    </w:tbl>
    <w:p w14:paraId="1D1572AB" w14:textId="77777777" w:rsidR="003E737C" w:rsidRDefault="003E73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  <w:rPr>
          <w:sz w:val="24"/>
          <w:szCs w:val="24"/>
        </w:rPr>
      </w:pPr>
    </w:p>
    <w:tbl>
      <w:tblPr>
        <w:tblStyle w:val="a2"/>
        <w:tblW w:w="93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2974"/>
        <w:gridCol w:w="2974"/>
      </w:tblGrid>
      <w:tr w:rsidR="003E737C" w14:paraId="65369C27" w14:textId="77777777">
        <w:tc>
          <w:tcPr>
            <w:tcW w:w="9345" w:type="dxa"/>
            <w:gridSpan w:val="3"/>
          </w:tcPr>
          <w:p w14:paraId="5ADCD725" w14:textId="65D4803B" w:rsidR="003E737C" w:rsidRPr="00A34CF6" w:rsidRDefault="00000000">
            <w:pPr>
              <w:spacing w:before="0" w:after="0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Утверждаю</w:t>
            </w:r>
          </w:p>
        </w:tc>
      </w:tr>
      <w:tr w:rsidR="003E737C" w14:paraId="3E2BD69E" w14:textId="77777777">
        <w:tc>
          <w:tcPr>
            <w:tcW w:w="3397" w:type="dxa"/>
          </w:tcPr>
          <w:p w14:paraId="7B116BB7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2974" w:type="dxa"/>
          </w:tcPr>
          <w:p w14:paraId="665E4CBB" w14:textId="5BB7E67C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/_</w:t>
            </w:r>
            <w:r w:rsidR="00A34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  <w:r w:rsidR="00A34C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Ухов П.А.</w:t>
            </w:r>
            <w:r w:rsidRPr="00A34CF6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="00A34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</w:t>
            </w:r>
            <w:r w:rsidRPr="00A34CF6">
              <w:rPr>
                <w:rFonts w:ascii="Times New Roman" w:eastAsia="Times New Roman" w:hAnsi="Times New Roman" w:cs="Times New Roman"/>
                <w:sz w:val="24"/>
                <w:szCs w:val="24"/>
              </w:rPr>
              <w:t>___/</w:t>
            </w:r>
          </w:p>
        </w:tc>
        <w:tc>
          <w:tcPr>
            <w:tcW w:w="2974" w:type="dxa"/>
          </w:tcPr>
          <w:p w14:paraId="4AB28883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февраля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 2026г.</w:t>
            </w:r>
          </w:p>
        </w:tc>
      </w:tr>
      <w:tr w:rsidR="003E737C" w14:paraId="11FA6168" w14:textId="77777777">
        <w:tc>
          <w:tcPr>
            <w:tcW w:w="3397" w:type="dxa"/>
          </w:tcPr>
          <w:p w14:paraId="32D53AC0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подпись руководителя от МАИ</w:t>
            </w:r>
          </w:p>
        </w:tc>
        <w:tc>
          <w:tcPr>
            <w:tcW w:w="2974" w:type="dxa"/>
          </w:tcPr>
          <w:p w14:paraId="393B98F0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расшифровка подписи</w:t>
            </w:r>
          </w:p>
        </w:tc>
        <w:tc>
          <w:tcPr>
            <w:tcW w:w="2974" w:type="dxa"/>
          </w:tcPr>
          <w:p w14:paraId="3E670A13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дата утверждения</w:t>
            </w:r>
          </w:p>
        </w:tc>
      </w:tr>
      <w:tr w:rsidR="003E737C" w14:paraId="2CBA1D2E" w14:textId="77777777">
        <w:tc>
          <w:tcPr>
            <w:tcW w:w="3397" w:type="dxa"/>
          </w:tcPr>
          <w:p w14:paraId="4D7798D7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2974" w:type="dxa"/>
          </w:tcPr>
          <w:p w14:paraId="002F4394" w14:textId="2F62AD4F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/__</w:t>
            </w:r>
            <w:r w:rsidR="00A34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="00A34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</w:t>
            </w:r>
            <w:r w:rsidR="00A34C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Ухов П.А.</w:t>
            </w:r>
            <w:r w:rsidR="00A34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="00A34C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__/</w:t>
            </w:r>
          </w:p>
        </w:tc>
        <w:tc>
          <w:tcPr>
            <w:tcW w:w="2974" w:type="dxa"/>
          </w:tcPr>
          <w:p w14:paraId="30404594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февраля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 2026г.</w:t>
            </w:r>
          </w:p>
        </w:tc>
      </w:tr>
      <w:tr w:rsidR="003E737C" w14:paraId="7A9DFA6B" w14:textId="77777777">
        <w:tc>
          <w:tcPr>
            <w:tcW w:w="3397" w:type="dxa"/>
          </w:tcPr>
          <w:p w14:paraId="7AFE2A79" w14:textId="77777777" w:rsidR="003E737C" w:rsidRDefault="0000000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подпись руководителя от организации/предприятия</w:t>
            </w:r>
          </w:p>
        </w:tc>
        <w:tc>
          <w:tcPr>
            <w:tcW w:w="2974" w:type="dxa"/>
          </w:tcPr>
          <w:p w14:paraId="03B07014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расшифровка подписи</w:t>
            </w:r>
          </w:p>
        </w:tc>
        <w:tc>
          <w:tcPr>
            <w:tcW w:w="2974" w:type="dxa"/>
          </w:tcPr>
          <w:p w14:paraId="22C85628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дата утверждения</w:t>
            </w:r>
          </w:p>
        </w:tc>
      </w:tr>
      <w:tr w:rsidR="003E737C" w14:paraId="31C0F753" w14:textId="77777777">
        <w:tc>
          <w:tcPr>
            <w:tcW w:w="9345" w:type="dxa"/>
            <w:gridSpan w:val="3"/>
          </w:tcPr>
          <w:p w14:paraId="199CDC6D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Ознакомлен</w:t>
            </w:r>
          </w:p>
        </w:tc>
      </w:tr>
      <w:tr w:rsidR="003E737C" w14:paraId="1C30456F" w14:textId="77777777">
        <w:tc>
          <w:tcPr>
            <w:tcW w:w="3397" w:type="dxa"/>
          </w:tcPr>
          <w:p w14:paraId="52DCE7B2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2974" w:type="dxa"/>
          </w:tcPr>
          <w:p w14:paraId="7FB16882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/____________________/</w:t>
            </w:r>
          </w:p>
        </w:tc>
        <w:tc>
          <w:tcPr>
            <w:tcW w:w="2974" w:type="dxa"/>
          </w:tcPr>
          <w:p w14:paraId="5403430E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февраля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 2026г.</w:t>
            </w:r>
          </w:p>
        </w:tc>
      </w:tr>
      <w:tr w:rsidR="003E737C" w14:paraId="6FECA10C" w14:textId="77777777">
        <w:tc>
          <w:tcPr>
            <w:tcW w:w="3397" w:type="dxa"/>
          </w:tcPr>
          <w:p w14:paraId="02E46288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подпись обучающегося</w:t>
            </w:r>
          </w:p>
        </w:tc>
        <w:tc>
          <w:tcPr>
            <w:tcW w:w="2974" w:type="dxa"/>
          </w:tcPr>
          <w:p w14:paraId="0EA4BF85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расшифровка подписи</w:t>
            </w:r>
          </w:p>
        </w:tc>
        <w:tc>
          <w:tcPr>
            <w:tcW w:w="2974" w:type="dxa"/>
          </w:tcPr>
          <w:p w14:paraId="61540910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дата ознакомления</w:t>
            </w:r>
          </w:p>
        </w:tc>
      </w:tr>
    </w:tbl>
    <w:p w14:paraId="63EB3B53" w14:textId="77777777" w:rsidR="003E737C" w:rsidRDefault="003E737C">
      <w:pPr>
        <w:spacing w:before="0" w:after="0" w:line="240" w:lineRule="auto"/>
        <w:ind w:firstLine="0"/>
        <w:jc w:val="left"/>
        <w:rPr>
          <w:b/>
          <w:bCs/>
          <w:i/>
          <w:iCs/>
          <w:color w:val="FF0000"/>
          <w:sz w:val="22"/>
          <w:szCs w:val="22"/>
        </w:rPr>
      </w:pPr>
    </w:p>
    <w:p w14:paraId="524FC3A1" w14:textId="77777777" w:rsidR="003E737C" w:rsidRDefault="00000000">
      <w:pPr>
        <w:spacing w:before="0" w:after="0" w:line="240" w:lineRule="auto"/>
        <w:ind w:firstLine="0"/>
        <w:jc w:val="left"/>
        <w:rPr>
          <w:i/>
          <w:iCs/>
          <w:sz w:val="22"/>
          <w:szCs w:val="22"/>
        </w:rPr>
      </w:pPr>
      <w:r>
        <w:br w:type="page"/>
      </w:r>
    </w:p>
    <w:tbl>
      <w:tblPr>
        <w:tblStyle w:val="a3"/>
        <w:tblW w:w="93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2974"/>
        <w:gridCol w:w="2974"/>
      </w:tblGrid>
      <w:tr w:rsidR="003E737C" w14:paraId="78910EC6" w14:textId="77777777" w:rsidTr="00A34CF6">
        <w:tc>
          <w:tcPr>
            <w:tcW w:w="9344" w:type="dxa"/>
            <w:gridSpan w:val="3"/>
          </w:tcPr>
          <w:p w14:paraId="5910E794" w14:textId="77777777" w:rsidR="003E737C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Отзыв руководителя практики от организации/предприятия:</w:t>
            </w:r>
          </w:p>
        </w:tc>
      </w:tr>
      <w:tr w:rsidR="00A34CF6" w14:paraId="02CFFE9E" w14:textId="77777777" w:rsidTr="00A34CF6">
        <w:tc>
          <w:tcPr>
            <w:tcW w:w="9344" w:type="dxa"/>
            <w:gridSpan w:val="3"/>
          </w:tcPr>
          <w:p w14:paraId="6FF0C55A" w14:textId="19E88EF5" w:rsidR="00A34CF6" w:rsidRPr="00961D51" w:rsidRDefault="00A34CF6" w:rsidP="00961D51">
            <w:pPr>
              <w:spacing w:before="0" w:after="0"/>
              <w:ind w:firstLine="0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Обучающи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е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ся группы М8О-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102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В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-2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5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Соболев Виталий Александрович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и Чубинец Андрей Денисович 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проходил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и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практику 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в ГК «Иннотех»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В</w:t>
            </w:r>
            <w:r w:rsidR="00961D51" w:rsidRPr="00961D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рамках проекта 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«Скилл для автоматизации проверки ЕГЭ» они</w:t>
            </w:r>
            <w:r w:rsidR="00961D51" w:rsidRPr="00961D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разработали работающий скилл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="00961D51" w:rsidRPr="00961D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— от прототипа до тестирования на реальных данных.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="00961D51" w:rsidRPr="00961D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Из того, что сделано хорошо: структура скилла получилась чистой и воспроизводимой — SKILL.md, 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модуль для распознавания</w:t>
            </w:r>
            <w:r w:rsidR="00961D51" w:rsidRPr="00961D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, файлы критериев разделены логично, агент понимает их корректно. Тестирование проведено на реальных работах с известными баллами экспертов, а не на синтетике — это важно. Результаты по сочинению (±1–3 балла от эксперта) и говорению (MAE 0.14 по заданию 2) показывают, что подход работает. Выявленные систематические отклонения по заданиям 1 и 4 были проработаны и скорректированы, контекст задания из ФИПИ интегрирован — это существенно повышает качество оценки 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критериев. </w:t>
            </w:r>
            <w:r w:rsidR="00961D51" w:rsidRPr="00961D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Вместе с тем есть замечания.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Т</w:t>
            </w:r>
            <w:r w:rsidR="00961D51" w:rsidRPr="00961D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естовая выборка по говорению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="00961D51" w:rsidRPr="00961D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небольш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ая</w:t>
            </w:r>
            <w:r w:rsidR="00961D51" w:rsidRPr="00961D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— 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около 15 работ</w:t>
            </w:r>
            <w:r w:rsidR="00961D51" w:rsidRPr="00961D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Для уверенных статистических выводов о качестве модели этого недостаточно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. </w:t>
            </w:r>
            <w:r w:rsidR="00961D51" w:rsidRPr="00961D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 целом — хорошая и полезная работа, демонстрирующая умение доводить прототип до измеримого результата и итерировать по качеству. 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 время прохождения практики, практикант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ы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показал</w:t>
            </w:r>
            <w:r w:rsidR="00961D51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и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необходимый уровень развития практических навыков и компетенций в процессе выполнения индивидуального задания. Рекомендуемая оценка «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тлично». Материалы, изложенные в отчёте обучающегося, полностью соответствуют индивидуальному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  <w:r w:rsidRPr="00614F6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заданию.</w:t>
            </w:r>
          </w:p>
        </w:tc>
      </w:tr>
      <w:tr w:rsidR="003E737C" w14:paraId="201A2413" w14:textId="77777777" w:rsidTr="00A34CF6">
        <w:tc>
          <w:tcPr>
            <w:tcW w:w="3396" w:type="dxa"/>
          </w:tcPr>
          <w:p w14:paraId="00679CB0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</w:t>
            </w:r>
          </w:p>
        </w:tc>
        <w:tc>
          <w:tcPr>
            <w:tcW w:w="2974" w:type="dxa"/>
          </w:tcPr>
          <w:p w14:paraId="21F2C2A4" w14:textId="5F142801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/___</w:t>
            </w:r>
            <w:r w:rsidR="00961D5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Ухов П.А.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___/</w:t>
            </w:r>
          </w:p>
        </w:tc>
        <w:tc>
          <w:tcPr>
            <w:tcW w:w="2974" w:type="dxa"/>
          </w:tcPr>
          <w:p w14:paraId="7921C89D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 __________ 2026г.</w:t>
            </w:r>
          </w:p>
        </w:tc>
      </w:tr>
      <w:tr w:rsidR="003E737C" w14:paraId="47D1B0EC" w14:textId="77777777" w:rsidTr="00A34CF6">
        <w:tc>
          <w:tcPr>
            <w:tcW w:w="3396" w:type="dxa"/>
          </w:tcPr>
          <w:p w14:paraId="25E6BC41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подпись руководителя от организации/предприятии</w:t>
            </w:r>
          </w:p>
        </w:tc>
        <w:tc>
          <w:tcPr>
            <w:tcW w:w="2974" w:type="dxa"/>
          </w:tcPr>
          <w:p w14:paraId="1FD0CACE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расшифровка подписи</w:t>
            </w:r>
          </w:p>
        </w:tc>
        <w:tc>
          <w:tcPr>
            <w:tcW w:w="2974" w:type="dxa"/>
          </w:tcPr>
          <w:p w14:paraId="2800F55D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дата</w:t>
            </w:r>
          </w:p>
        </w:tc>
      </w:tr>
    </w:tbl>
    <w:p w14:paraId="6433F25D" w14:textId="37549976" w:rsidR="003E737C" w:rsidRPr="0069088F" w:rsidRDefault="00000000" w:rsidP="0069088F">
      <w:pPr>
        <w:widowControl w:val="0"/>
        <w:spacing w:before="0" w:after="0"/>
        <w:ind w:firstLine="0"/>
        <w:jc w:val="left"/>
      </w:pPr>
      <w:r>
        <w:rPr>
          <w:b/>
          <w:bCs/>
          <w:color w:val="9900FF"/>
          <w:sz w:val="24"/>
          <w:szCs w:val="24"/>
        </w:rPr>
        <w:t xml:space="preserve">                                                                 </w:t>
      </w:r>
    </w:p>
    <w:p w14:paraId="37E5C3E2" w14:textId="77777777" w:rsidR="003E737C" w:rsidRDefault="00000000">
      <w:pPr>
        <w:spacing w:before="0" w:after="0" w:line="240" w:lineRule="auto"/>
        <w:ind w:firstLine="0"/>
        <w:jc w:val="left"/>
      </w:pPr>
      <w:r>
        <w:br w:type="page"/>
      </w:r>
    </w:p>
    <w:tbl>
      <w:tblPr>
        <w:tblStyle w:val="a4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3E737C" w14:paraId="6CDB77C5" w14:textId="77777777">
        <w:tc>
          <w:tcPr>
            <w:tcW w:w="9345" w:type="dxa"/>
          </w:tcPr>
          <w:p w14:paraId="049896BD" w14:textId="77777777" w:rsidR="003E737C" w:rsidRDefault="00000000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" w:name="_8nypdn5u8gyg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Отчет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обучающегося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по практике:</w:t>
            </w:r>
          </w:p>
        </w:tc>
      </w:tr>
    </w:tbl>
    <w:p w14:paraId="38E6B796" w14:textId="4F20776A" w:rsidR="003E737C" w:rsidRDefault="0069088F">
      <w:pPr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Соболев Виталий Александрович:</w:t>
      </w:r>
    </w:p>
    <w:p w14:paraId="7E487D6A" w14:textId="6190B568" w:rsidR="00F32925" w:rsidRPr="00F32925" w:rsidRDefault="00F32925" w:rsidP="00F32925">
      <w:pPr>
        <w:ind w:firstLine="720"/>
        <w:rPr>
          <w:sz w:val="24"/>
          <w:szCs w:val="24"/>
          <w:lang w:val="ru-RU"/>
        </w:rPr>
      </w:pPr>
      <w:r w:rsidRPr="00F32925">
        <w:rPr>
          <w:sz w:val="24"/>
          <w:szCs w:val="24"/>
          <w:lang w:val="ru-RU"/>
        </w:rPr>
        <w:t>Целью практики являлось участие в разработке системы автоматической проверки экзаменационных работ — скилл</w:t>
      </w:r>
      <w:r>
        <w:rPr>
          <w:sz w:val="24"/>
          <w:szCs w:val="24"/>
          <w:lang w:val="ru-RU"/>
        </w:rPr>
        <w:t>а</w:t>
      </w:r>
      <w:r w:rsidRPr="00F32925">
        <w:rPr>
          <w:sz w:val="24"/>
          <w:szCs w:val="24"/>
          <w:lang w:val="ru-RU"/>
        </w:rPr>
        <w:t>, предназначенного для оценки заданий ЕГЭ по официальным критериям ФИПИ 2026 года. Система охватывает два направления: проверку сочинения по русскому языку (критерии К1–К10) и проверку устного раздела ЕГЭ по английскому языку (4 задания раздела «Говорение»).</w:t>
      </w:r>
    </w:p>
    <w:p w14:paraId="3E003EF9" w14:textId="77777777" w:rsidR="00F32925" w:rsidRPr="00F32925" w:rsidRDefault="00F32925" w:rsidP="00F32925">
      <w:pPr>
        <w:ind w:firstLine="720"/>
        <w:rPr>
          <w:sz w:val="24"/>
          <w:szCs w:val="24"/>
          <w:lang w:val="ru-RU"/>
        </w:rPr>
      </w:pPr>
      <w:r w:rsidRPr="00F32925">
        <w:rPr>
          <w:sz w:val="24"/>
          <w:szCs w:val="24"/>
          <w:lang w:val="ru-RU"/>
        </w:rPr>
        <w:t>Практическая значимость проекта состоит в том, что разрабатываемый инструмент способен помочь преподавателям и экспертам при проверке работ, предоставляя автоматизированную предварительную оценку с развёрнутым обоснованием по каждому критерию. В конечном счёте это позволяет снизить нагрузку на проверяющих и повысить объективность оценивания.</w:t>
      </w:r>
    </w:p>
    <w:p w14:paraId="1D517A66" w14:textId="2A7CACDA" w:rsidR="0069088F" w:rsidRDefault="00F32925" w:rsidP="00F32925">
      <w:pPr>
        <w:ind w:firstLine="720"/>
        <w:rPr>
          <w:sz w:val="24"/>
          <w:szCs w:val="24"/>
          <w:lang w:val="ru-RU"/>
        </w:rPr>
      </w:pPr>
      <w:r w:rsidRPr="00F32925">
        <w:rPr>
          <w:sz w:val="24"/>
          <w:szCs w:val="24"/>
          <w:lang w:val="ru-RU"/>
        </w:rPr>
        <w:t>В рамках практики автор настоящего отчёта выполнял задачи, связанные с развёртыванием инфраструктуры агента, разработкой базовых компонентов скилла и первичным тестированием системы на реальных учебных материалах.</w:t>
      </w:r>
    </w:p>
    <w:p w14:paraId="1A82815B" w14:textId="7A696DEA" w:rsidR="00F32925" w:rsidRPr="00F32925" w:rsidRDefault="0055066F" w:rsidP="00F32925">
      <w:pPr>
        <w:ind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  <w:r w:rsidR="00F32925" w:rsidRPr="00F32925">
        <w:rPr>
          <w:sz w:val="24"/>
          <w:szCs w:val="24"/>
          <w:lang w:val="ru-RU"/>
        </w:rPr>
        <w:t>Первым этапом работы стала установка и настройка локального агента ZeroClaw — программного обеспечения на языке Rust, реализующего архитектуру автономного ИИ-агента с поддержкой скиллов, памяти и подключения к языковым моделям.</w:t>
      </w:r>
    </w:p>
    <w:p w14:paraId="1BA94AC4" w14:textId="77777777" w:rsidR="00F32925" w:rsidRPr="00F32925" w:rsidRDefault="00F32925" w:rsidP="00F32925">
      <w:pPr>
        <w:ind w:firstLine="720"/>
        <w:rPr>
          <w:sz w:val="24"/>
          <w:szCs w:val="24"/>
          <w:lang w:val="ru-RU"/>
        </w:rPr>
      </w:pPr>
      <w:r w:rsidRPr="00F32925">
        <w:rPr>
          <w:sz w:val="24"/>
          <w:szCs w:val="24"/>
          <w:lang w:val="ru-RU"/>
        </w:rPr>
        <w:t>В ходе установки был настроен файл конфигурации config.toml, в котором определены основные параметры работы агента: языковая модель, параметры безопасности, пути к рабочей директории, режим работы канала Telegram. В качестве основной языковой модели была подключена Qwen3.5-122B — открытая мультимодальная модель с поддержкой обработки изображений, что критически важно для задачи распознавания рукописных бланков.</w:t>
      </w:r>
    </w:p>
    <w:p w14:paraId="48A5F85A" w14:textId="77777777" w:rsidR="00F32925" w:rsidRPr="00F32925" w:rsidRDefault="00F32925" w:rsidP="00F32925">
      <w:pPr>
        <w:ind w:firstLine="720"/>
        <w:rPr>
          <w:sz w:val="24"/>
          <w:szCs w:val="24"/>
          <w:lang w:val="ru-RU"/>
        </w:rPr>
      </w:pPr>
      <w:r w:rsidRPr="00F32925">
        <w:rPr>
          <w:sz w:val="24"/>
          <w:szCs w:val="24"/>
          <w:lang w:val="ru-RU"/>
        </w:rPr>
        <w:t>Параллельно был настроен канал взаимодействия через мессенджер Telegram: агент получил собственного бота и был подключён к личному чату пользователя. Дополнительно была проверена работоспособность подключения через мессенджер Matrix, который используется как альтернативный канал взаимодействия в инфраструктуре лаборатории. В обоих случаях агент корректно принимал текстовые сообщения и файлы, а также отвечал в рамках диалога.</w:t>
      </w:r>
    </w:p>
    <w:p w14:paraId="2C59A596" w14:textId="7DD377EA" w:rsidR="00F32925" w:rsidRDefault="00F32925" w:rsidP="00F32925">
      <w:pPr>
        <w:ind w:firstLine="720"/>
        <w:rPr>
          <w:sz w:val="24"/>
          <w:szCs w:val="24"/>
          <w:lang w:val="ru-RU"/>
        </w:rPr>
      </w:pPr>
      <w:r w:rsidRPr="00F32925">
        <w:rPr>
          <w:sz w:val="24"/>
          <w:szCs w:val="24"/>
          <w:lang w:val="ru-RU"/>
        </w:rPr>
        <w:t>Вся работа агента ведётся в изолированной рабочей директории workspace, что обеспечивает безопасность: агент не имеет доступа к системным путям и не может выполнять потенциально опасные команды без явного разрешения</w:t>
      </w:r>
      <w:r w:rsidR="0055066F">
        <w:rPr>
          <w:sz w:val="24"/>
          <w:szCs w:val="24"/>
          <w:lang w:val="ru-RU"/>
        </w:rPr>
        <w:t>.</w:t>
      </w:r>
    </w:p>
    <w:p w14:paraId="4E28A0F5" w14:textId="0CF2E3BA" w:rsidR="00465E7A" w:rsidRDefault="00465E7A" w:rsidP="00F32925">
      <w:pPr>
        <w:ind w:firstLine="720"/>
        <w:rPr>
          <w:sz w:val="24"/>
          <w:szCs w:val="24"/>
          <w:lang w:val="ru-RU"/>
        </w:rPr>
      </w:pPr>
      <w:r w:rsidRPr="00465E7A">
        <w:rPr>
          <w:sz w:val="24"/>
          <w:szCs w:val="24"/>
        </w:rPr>
        <w:t xml:space="preserve">Отдельного внимания заслуживает механизм работы агента с файлами. При получении изображений — сканов бланков ЕГЭ в форматах JPEG, PNG или TIFF — агент передаёт их языковой модели как визуальный контекст, используя встроенные </w:t>
      </w:r>
      <w:r w:rsidRPr="00465E7A">
        <w:rPr>
          <w:sz w:val="24"/>
          <w:szCs w:val="24"/>
        </w:rPr>
        <w:lastRenderedPageBreak/>
        <w:t>мультимодальные возможности Qwen3.5-122B. Это позволяет обрабатывать рукописные материалы без предварительной конвертации в текст сторонними инструментами: распознавание осуществляется непосредственно моделью в рамках единого запроса. При получении аудиофайлов агент обращается к модулю recognition.py, который запускается локально и возвращает готовый транскрипт.</w:t>
      </w:r>
    </w:p>
    <w:p w14:paraId="04A00B15" w14:textId="34B20A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На следующем этапе был разработан базовый прототип скилла</w:t>
      </w:r>
      <w:r>
        <w:rPr>
          <w:sz w:val="24"/>
          <w:szCs w:val="24"/>
          <w:lang w:val="ru-RU"/>
        </w:rPr>
        <w:t xml:space="preserve"> для проверки ЕГЭ</w:t>
      </w:r>
      <w:r w:rsidRPr="0055066F">
        <w:rPr>
          <w:sz w:val="24"/>
          <w:szCs w:val="24"/>
          <w:lang w:val="ru-RU"/>
        </w:rPr>
        <w:t xml:space="preserve">. Скилл в архитектуре </w:t>
      </w:r>
      <w:r>
        <w:rPr>
          <w:sz w:val="24"/>
          <w:szCs w:val="24"/>
          <w:lang w:val="en-US"/>
        </w:rPr>
        <w:t>C</w:t>
      </w:r>
      <w:r w:rsidRPr="0055066F">
        <w:rPr>
          <w:sz w:val="24"/>
          <w:szCs w:val="24"/>
          <w:lang w:val="ru-RU"/>
        </w:rPr>
        <w:t>law</w:t>
      </w:r>
      <w:r>
        <w:rPr>
          <w:sz w:val="24"/>
          <w:szCs w:val="24"/>
          <w:lang w:val="ru-RU"/>
        </w:rPr>
        <w:t>-агента</w:t>
      </w:r>
      <w:r w:rsidRPr="0055066F">
        <w:rPr>
          <w:sz w:val="24"/>
          <w:szCs w:val="24"/>
          <w:lang w:val="ru-RU"/>
        </w:rPr>
        <w:t xml:space="preserve"> представляет собой набор текстовых файлов, описывающих логику поведения агента при определённом типе запросов. Структура скилла включает главный файл инструкций SKILL.md и директорию references с файлами критериев.</w:t>
      </w:r>
    </w:p>
    <w:p w14:paraId="0AD5C753" w14:textId="777777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Файл SKILL.md описывает агенту условия активации скилла, порядок действий при получении различных типов входных данных, а также формат итогового вывода. Для модуля проверки сочинения по русскому языку определены два режима: если пользователь присылает только сканы бланков — агент распознаёт рукопись и выводит текст, запрашивая исходный текст задания; если присланы сканы вместе с исходным текстом и темой — агент переходит к полной проверке по критериям.</w:t>
      </w:r>
    </w:p>
    <w:p w14:paraId="464C7273" w14:textId="777777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Для модуля говорения по английскому языку аналогично предусмотрены два режима: транскрипция аудиозаписи без задания и полная оценка при наличии заданий к конкретному варианту.</w:t>
      </w:r>
    </w:p>
    <w:p w14:paraId="7DCF8190" w14:textId="2373A6B5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Файл russian-essay-criteria.md содержит подробное описание критериев оценивания сочинения ЕГЭ по русскому языку в редакции ФИПИ 2026 года. Документ включает таблицы баллов по каждому из десяти критериев (К1–К10), условия автоматического обнуления (К1 = 0 влечёт К2 = К3 = 0), требования к объёму работы (не менее 150 слов), а также пояснения по типичным ошибкам и пограничным случаям. Суммарный максимальный балл по критериям составляет 22.</w:t>
      </w:r>
    </w:p>
    <w:p w14:paraId="1CAA5EB6" w14:textId="777777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Файл english-speaking-criteria.md описывает критерии оценивания четырёх заданий устного раздела ЕГЭ по английскому языку с суммарным максимальным баллом 20: чтение вслух (1 балл), диалог-расспрос — 4 вопроса (4 балла), диалог-интервью — 5 ответов (5 баллов) и монологическое высказывание с тремя подкритериями — содержание, организация, языковое оформление (10 баллов).</w:t>
      </w:r>
    </w:p>
    <w:p w14:paraId="6264F5F8" w14:textId="4F002716" w:rsid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После создания файлов было проведено первичное ручное тестирование: агенту был передан скан реального бланка сочинения. Агент корректно распознал рукописный текст, определил количество слов и корректно запросил исходный текст задания для последующей оценки. Тест подтвердил работоспособность базовой логики скилла.</w:t>
      </w:r>
    </w:p>
    <w:p w14:paraId="2F334980" w14:textId="777777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Для обработки аудиозаписей ответов учеников в рамках раздела «Говорение» был разработан модуль recognition.py на языке Python с использованием библиотеки faster-whisper.</w:t>
      </w:r>
    </w:p>
    <w:p w14:paraId="5D977A15" w14:textId="777777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lastRenderedPageBreak/>
        <w:t>Библиотека faster-whisper представляет собой оптимизированную реализацию модели Whisper компании OpenAI, обеспечивающую высокую скорость транскрипции при работе как на GPU, так и на CPU. В качестве модели по умолчанию выбрана medium — она обеспечивает приемлемый баланс между скоростью обработки и точностью распознавания английской речи.</w:t>
      </w:r>
    </w:p>
    <w:p w14:paraId="17335584" w14:textId="777777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Ключевым техническим решением при разработке модуля стало использование специального начального подсказки (initial prompt) для модели Whisper, описывающей формат ожидаемых ответов ученика. Это позволяет существенно повысить точность распознавания специфических конструкций: ответов типа «True / False / Not Stated», нумерованных вопросов, конструкций с притяжательными местоимениями и вопросительных форм, характерных для заданий ЕГЭ.</w:t>
      </w:r>
    </w:p>
    <w:p w14:paraId="27647349" w14:textId="777777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Модуль реализует следующие возможности: автоматический выбор устройства для инференса (CPU или CUDA при наличии видеокарты), подбор оптимального типа вычислений (int8 для CPU, float16 для GPU), VAD-фильтрацию — автоматическое определение и исключение участков тишины, сегментацию транскрипта с таймкодами, а также возврат структурированного результата в виде объекта TranscriptResult, содержащего полный текст, определённый язык, длительность аудио и список сегментов.</w:t>
      </w:r>
    </w:p>
    <w:p w14:paraId="53A77230" w14:textId="77777777" w:rsid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Поддерживаемые форматы аудио: MP3, WAV, M4A, OGG, WEBM, FLAC. Модуль также содержит CLI-интерфейс для запуска из командной строки, что удобно при тестировании и отладке.</w:t>
      </w:r>
    </w:p>
    <w:p w14:paraId="0F95ECFF" w14:textId="77777777" w:rsidR="00465E7A" w:rsidRPr="00465E7A" w:rsidRDefault="00465E7A" w:rsidP="00465E7A">
      <w:pPr>
        <w:ind w:firstLine="720"/>
        <w:rPr>
          <w:sz w:val="24"/>
          <w:szCs w:val="24"/>
          <w:lang w:val="ru-RU"/>
        </w:rPr>
      </w:pPr>
      <w:r w:rsidRPr="00465E7A">
        <w:rPr>
          <w:sz w:val="24"/>
          <w:szCs w:val="24"/>
          <w:lang w:val="ru-RU"/>
        </w:rPr>
        <w:t xml:space="preserve">Отдельной задачей при разработке модуля стала обработка специфики речи учеников в условиях экзамена. Записи нередко содержат паузы, оговорки, неравномерный темп речи — всё это снижает точность стандартной транскрипции. Для минимизации влияния этих факторов в модуле реализована </w:t>
      </w:r>
      <w:r w:rsidRPr="00465E7A">
        <w:rPr>
          <w:sz w:val="24"/>
          <w:szCs w:val="24"/>
          <w:lang w:val="en-US"/>
        </w:rPr>
        <w:t>VAD</w:t>
      </w:r>
      <w:r w:rsidRPr="00465E7A">
        <w:rPr>
          <w:sz w:val="24"/>
          <w:szCs w:val="24"/>
          <w:lang w:val="ru-RU"/>
        </w:rPr>
        <w:t>-фильтрация с настраиваемыми параметрами: минимальная длительность тишины для отсечения составляет 500 мс, с дополнительным «запасом» речевого сигнала в 200 мс с каждой стороны. Такие параметры позволяют корректно обрабатывать записи с естественными паузами между ответами на разные задания, не теряя содержательных фрагментов речи.</w:t>
      </w:r>
    </w:p>
    <w:p w14:paraId="165FAD12" w14:textId="76940299" w:rsidR="00465E7A" w:rsidRPr="0055066F" w:rsidRDefault="00465E7A" w:rsidP="00465E7A">
      <w:pPr>
        <w:ind w:firstLine="720"/>
        <w:rPr>
          <w:sz w:val="24"/>
          <w:szCs w:val="24"/>
          <w:lang w:val="ru-RU"/>
        </w:rPr>
      </w:pPr>
      <w:r w:rsidRPr="00465E7A">
        <w:rPr>
          <w:sz w:val="24"/>
          <w:szCs w:val="24"/>
          <w:lang w:val="ru-RU"/>
        </w:rPr>
        <w:t>Помимо этого, модуль поддерживает явное указание языка транскрипции. Для задания 1 («Чтение вслух») и заданий 2–4 язык фиксируется как английский, что исключает ошибки автоопределения в случаях, когда ученик произносит отдельные слова с нетипичным акцентом или вставляет русскоязычные фразы.</w:t>
      </w:r>
    </w:p>
    <w:p w14:paraId="726D9FF8" w14:textId="5EDAD89B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Финальным этапом работы стало тестирование системы оценивания говорения на реальном датасете из 15 работ учеников разных регионов России</w:t>
      </w:r>
      <w:r>
        <w:rPr>
          <w:sz w:val="24"/>
          <w:szCs w:val="24"/>
          <w:lang w:val="ru-RU"/>
        </w:rPr>
        <w:t xml:space="preserve">. </w:t>
      </w:r>
      <w:r w:rsidRPr="0055066F">
        <w:rPr>
          <w:sz w:val="24"/>
          <w:szCs w:val="24"/>
          <w:lang w:val="ru-RU"/>
        </w:rPr>
        <w:t>Для каждой работы были известны официальные баллы, выставленные экспертами.</w:t>
      </w:r>
    </w:p>
    <w:p w14:paraId="7EF6C9FF" w14:textId="0CB493DE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По результатам тестирования были получены следующие показатели средней абсолютной ошибки (MAE) относительно оценок экспертов:</w:t>
      </w:r>
    </w:p>
    <w:p w14:paraId="5CB026C8" w14:textId="777777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lastRenderedPageBreak/>
        <w:t>— Задание 1 (чтение вслух): MAE = 0,43 — выявлено систематическое занижение, модель строже экспертов в оценке фонетических ошибок;</w:t>
      </w:r>
    </w:p>
    <w:p w14:paraId="6CCCBD44" w14:textId="777777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— Задание 2 (вопросы в диалоге): MAE = 0,14 — наиболее точный результат, критерий объективен и хорошо формализован;</w:t>
      </w:r>
    </w:p>
    <w:p w14:paraId="0585C827" w14:textId="777777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— Задание 3 (ответы в диалоге): MAE = 0,50 — заметное занижение, основная проблема состоит в сложности автоматической сегментации сплошного транскрипта на пять отдельных ответов;</w:t>
      </w:r>
    </w:p>
    <w:p w14:paraId="02BAA3B0" w14:textId="06997229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— Задание 4 (монолог): MAE = 1,14 — систематическое завышение, модель оценивает монолог щедрее экспертов.</w:t>
      </w:r>
    </w:p>
    <w:p w14:paraId="4D265102" w14:textId="77777777" w:rsid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Выявленные отклонения были проанализированы и учтены при доработке критериев в файле english-speaking-criteria.md: добавлены уточнения по пограничным случаям, скорректированы формулировки для заданий 1 и 4, что позволило снизить систематическую ошибку при повторном прогоне.</w:t>
      </w:r>
    </w:p>
    <w:p w14:paraId="2B51CD8B" w14:textId="05C7B75D" w:rsidR="00465E7A" w:rsidRPr="0055066F" w:rsidRDefault="00465E7A" w:rsidP="0055066F">
      <w:pPr>
        <w:ind w:firstLine="720"/>
        <w:rPr>
          <w:sz w:val="24"/>
          <w:szCs w:val="24"/>
          <w:lang w:val="ru-RU"/>
        </w:rPr>
      </w:pPr>
      <w:r w:rsidRPr="00465E7A">
        <w:rPr>
          <w:sz w:val="24"/>
          <w:szCs w:val="24"/>
        </w:rPr>
        <w:t>Помимо количественных метрик, в ходе тестирования были выявлены качественные закономерности в поведении модели. В частности, при оценке задания 3 («Диалог-интервью») основной источник ошибок — не неверная интерпретация содержания ответа, а неправильная атрибуция: модель затрудняется однозначно определить, к какому именно вопросу относится тот или иной фрагмент транскрипта, если ученик отвечал без явных маркеров перехода. Это указывает на необходимость доработки промпта агента в части структурирования входных данных — например, путём предварительной разметки транскрипта по временным меткам с привязкой к вопросам интервьюера.</w:t>
      </w:r>
    </w:p>
    <w:p w14:paraId="7381844A" w14:textId="77777777" w:rsidR="0055066F" w:rsidRDefault="0055066F" w:rsidP="0055066F">
      <w:pPr>
        <w:ind w:firstLine="720"/>
        <w:rPr>
          <w:lang w:val="ru-RU"/>
        </w:rPr>
      </w:pPr>
      <w:r w:rsidRPr="0055066F">
        <w:rPr>
          <w:sz w:val="24"/>
          <w:szCs w:val="24"/>
          <w:lang w:val="ru-RU"/>
        </w:rPr>
        <w:t>Параллельно была проведена оценка качества OCR рукописных сочинений и их автоматической проверки по критериям К1–К10. По результатам тестирования на реальных работах с известными баллами экспертов типичное расхождение составило ±1–3 балла. Точность распознавания рукописи (OCR Accuracy) варьировалась от 57% для работ с трудночитаемым почерком до 99% для аккуратно написанных работ, что напрямую влияет на качество последующей оценки.</w:t>
      </w:r>
    </w:p>
    <w:p w14:paraId="7568CC27" w14:textId="4901E1C6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 xml:space="preserve">В ходе учебной практики были выполнены следующие задачи: развёрнут локальный агент ZeroClaw с подключением к языковой модели Qwen3.5-122B и каналам Telegram и Matrix; разработан базовый прототип скилла </w:t>
      </w:r>
      <w:r>
        <w:rPr>
          <w:sz w:val="24"/>
          <w:szCs w:val="24"/>
          <w:lang w:val="ru-RU"/>
        </w:rPr>
        <w:t>автоматизированной проверки ЕГЭ</w:t>
      </w:r>
      <w:r w:rsidRPr="0055066F">
        <w:rPr>
          <w:sz w:val="24"/>
          <w:szCs w:val="24"/>
          <w:lang w:val="ru-RU"/>
        </w:rPr>
        <w:t>, включающий файлы SKILL.md и критерии оценивания для двух модулей; создан модуль распознавания аудио recognition.py на основе faster-whisper; проведено первичное тестирование системы на реальных работах учеников.</w:t>
      </w:r>
    </w:p>
    <w:p w14:paraId="506CFB57" w14:textId="77777777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 xml:space="preserve">Полученные результаты подтвердили принципиальную работоспособность подхода. Автоматическая оценка сочинения обеспечивает точность ±1–3 балла от эксперта; оценка </w:t>
      </w:r>
      <w:r w:rsidRPr="0055066F">
        <w:rPr>
          <w:sz w:val="24"/>
          <w:szCs w:val="24"/>
          <w:lang w:val="ru-RU"/>
        </w:rPr>
        <w:lastRenderedPageBreak/>
        <w:t>говорения демонстрирует наилучшие результаты для формализованных заданий (задание 2, MAE = 0,14) и требует доработки для субъективных (задания 1 и 4).</w:t>
      </w:r>
    </w:p>
    <w:p w14:paraId="7FF30627" w14:textId="506F8F1B" w:rsidR="0055066F" w:rsidRPr="0055066F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Дальнейшее развитие системы предполагает расширение тестовой выборки по говорению до 30 и более работ, разработку эталонного датасета для измерения точности OCR</w:t>
      </w:r>
      <w:r>
        <w:rPr>
          <w:sz w:val="24"/>
          <w:szCs w:val="24"/>
          <w:lang w:val="ru-RU"/>
        </w:rPr>
        <w:t>.</w:t>
      </w:r>
    </w:p>
    <w:p w14:paraId="739C61B5" w14:textId="2940064C" w:rsidR="0055066F" w:rsidRPr="00F32925" w:rsidRDefault="0055066F" w:rsidP="0055066F">
      <w:pPr>
        <w:ind w:firstLine="720"/>
        <w:rPr>
          <w:sz w:val="24"/>
          <w:szCs w:val="24"/>
          <w:lang w:val="ru-RU"/>
        </w:rPr>
      </w:pPr>
      <w:r w:rsidRPr="0055066F">
        <w:rPr>
          <w:sz w:val="24"/>
          <w:szCs w:val="24"/>
          <w:lang w:val="ru-RU"/>
        </w:rPr>
        <w:t>Практика позволила получить практический опыт работы с современными инструментами разработки ИИ-агентов, языковыми моделями, STT-системами и методологией тестирования на реальных данных.</w:t>
      </w:r>
    </w:p>
    <w:tbl>
      <w:tblPr>
        <w:tblStyle w:val="a5"/>
        <w:tblW w:w="93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2974"/>
        <w:gridCol w:w="2974"/>
      </w:tblGrid>
      <w:tr w:rsidR="003E737C" w14:paraId="029DBE12" w14:textId="77777777">
        <w:tc>
          <w:tcPr>
            <w:tcW w:w="3397" w:type="dxa"/>
          </w:tcPr>
          <w:p w14:paraId="061DDA59" w14:textId="77777777" w:rsidR="003E737C" w:rsidRDefault="00000000">
            <w:pPr>
              <w:spacing w:before="0" w:after="0"/>
              <w:ind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</w:t>
            </w:r>
          </w:p>
        </w:tc>
        <w:tc>
          <w:tcPr>
            <w:tcW w:w="2974" w:type="dxa"/>
          </w:tcPr>
          <w:p w14:paraId="424E4E8A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/____________________/</w:t>
            </w:r>
          </w:p>
        </w:tc>
        <w:tc>
          <w:tcPr>
            <w:tcW w:w="2974" w:type="dxa"/>
          </w:tcPr>
          <w:p w14:paraId="5127E58A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июня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 2026г.</w:t>
            </w:r>
          </w:p>
        </w:tc>
      </w:tr>
      <w:tr w:rsidR="003E737C" w14:paraId="72502E72" w14:textId="77777777">
        <w:tc>
          <w:tcPr>
            <w:tcW w:w="3397" w:type="dxa"/>
          </w:tcPr>
          <w:p w14:paraId="78917155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подпись обучающегося</w:t>
            </w:r>
          </w:p>
        </w:tc>
        <w:tc>
          <w:tcPr>
            <w:tcW w:w="2974" w:type="dxa"/>
          </w:tcPr>
          <w:p w14:paraId="7EB5BDF1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расшифровка подписи</w:t>
            </w:r>
          </w:p>
        </w:tc>
        <w:tc>
          <w:tcPr>
            <w:tcW w:w="2974" w:type="dxa"/>
          </w:tcPr>
          <w:p w14:paraId="1D44C542" w14:textId="77777777" w:rsidR="003E737C" w:rsidRDefault="00000000">
            <w:pPr>
              <w:spacing w:before="0" w:after="0"/>
              <w:ind w:firstLine="36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дата</w:t>
            </w:r>
          </w:p>
        </w:tc>
      </w:tr>
    </w:tbl>
    <w:p w14:paraId="0912B178" w14:textId="77777777" w:rsidR="003E737C" w:rsidRDefault="003E737C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firstLine="0"/>
        <w:rPr>
          <w:b/>
          <w:bCs/>
          <w:i/>
          <w:iCs/>
          <w:color w:val="FF0000"/>
          <w:sz w:val="24"/>
          <w:szCs w:val="24"/>
          <w:u w:val="single"/>
        </w:rPr>
      </w:pPr>
    </w:p>
    <w:sectPr w:rsidR="003E737C">
      <w:footerReference w:type="default" r:id="rId7"/>
      <w:headerReference w:type="first" r:id="rId8"/>
      <w:footerReference w:type="first" r:id="rId9"/>
      <w:pgSz w:w="11906" w:h="16838"/>
      <w:pgMar w:top="1134" w:right="851" w:bottom="1134" w:left="1701" w:header="426" w:footer="42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EF45B" w14:textId="77777777" w:rsidR="006F5D97" w:rsidRDefault="006F5D97">
      <w:pPr>
        <w:spacing w:before="0" w:after="0" w:line="240" w:lineRule="auto"/>
      </w:pPr>
      <w:r>
        <w:separator/>
      </w:r>
    </w:p>
  </w:endnote>
  <w:endnote w:type="continuationSeparator" w:id="0">
    <w:p w14:paraId="21F0A9F3" w14:textId="77777777" w:rsidR="006F5D97" w:rsidRDefault="006F5D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F0DFFE-780B-4525-B189-44D7BCA928D3}"/>
    <w:embedBold r:id="rId2" w:fontKey="{D17E5F02-9671-46F2-94B0-3BB447ED8359}"/>
    <w:embedBoldItalic r:id="rId3" w:fontKey="{52C682A9-2BB6-432A-A513-85D874FE27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AA80298-36B6-40AD-8EB2-6F21301071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CEBEF7-D2AA-422E-9F01-7349147D4F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15756" w14:textId="77777777" w:rsidR="003E737C" w:rsidRDefault="00000000">
    <w:pPr>
      <w:ind w:firstLine="0"/>
      <w:jc w:val="center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E2396F">
      <w:rPr>
        <w:noProof/>
        <w:sz w:val="24"/>
        <w:szCs w:val="24"/>
      </w:rPr>
      <w:t>2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172B8" w14:textId="77777777" w:rsidR="003E737C" w:rsidRDefault="00000000">
    <w:pPr>
      <w:spacing w:before="0" w:after="0"/>
      <w:ind w:firstLine="0"/>
      <w:jc w:val="center"/>
      <w:rPr>
        <w:sz w:val="24"/>
        <w:szCs w:val="24"/>
      </w:rPr>
    </w:pPr>
    <w:r>
      <w:rPr>
        <w:sz w:val="24"/>
        <w:szCs w:val="24"/>
      </w:rPr>
      <w:t>Москва</w:t>
    </w:r>
  </w:p>
  <w:p w14:paraId="325AE42C" w14:textId="77777777" w:rsidR="003E737C" w:rsidRDefault="00000000">
    <w:pPr>
      <w:spacing w:before="0" w:after="0"/>
      <w:ind w:firstLine="0"/>
      <w:jc w:val="center"/>
      <w:rPr>
        <w:sz w:val="24"/>
        <w:szCs w:val="24"/>
      </w:rPr>
    </w:pPr>
    <w:r>
      <w:rPr>
        <w:sz w:val="24"/>
        <w:szCs w:val="24"/>
      </w:rPr>
      <w:t>2026</w:t>
    </w:r>
  </w:p>
  <w:p w14:paraId="63F031F7" w14:textId="77777777" w:rsidR="003E737C" w:rsidRDefault="003E737C">
    <w:pPr>
      <w:spacing w:before="0" w:after="0"/>
      <w:ind w:firstLine="0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96C60" w14:textId="77777777" w:rsidR="006F5D97" w:rsidRDefault="006F5D97">
      <w:pPr>
        <w:spacing w:before="0" w:after="0" w:line="240" w:lineRule="auto"/>
      </w:pPr>
      <w:r>
        <w:separator/>
      </w:r>
    </w:p>
  </w:footnote>
  <w:footnote w:type="continuationSeparator" w:id="0">
    <w:p w14:paraId="081225E1" w14:textId="77777777" w:rsidR="006F5D97" w:rsidRDefault="006F5D9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1E0D1" w14:textId="77777777" w:rsidR="003E737C" w:rsidRDefault="003E737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56C51"/>
    <w:multiLevelType w:val="multilevel"/>
    <w:tmpl w:val="72CA3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13CCE"/>
    <w:multiLevelType w:val="multilevel"/>
    <w:tmpl w:val="D75C902C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13C77EAE"/>
    <w:multiLevelType w:val="multilevel"/>
    <w:tmpl w:val="66F409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E3C97"/>
    <w:multiLevelType w:val="multilevel"/>
    <w:tmpl w:val="4F2A62B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535076331">
    <w:abstractNumId w:val="3"/>
  </w:num>
  <w:num w:numId="2" w16cid:durableId="1779371140">
    <w:abstractNumId w:val="2"/>
  </w:num>
  <w:num w:numId="3" w16cid:durableId="1574969450">
    <w:abstractNumId w:val="0"/>
  </w:num>
  <w:num w:numId="4" w16cid:durableId="1538661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37C"/>
    <w:rsid w:val="003E737C"/>
    <w:rsid w:val="00465E7A"/>
    <w:rsid w:val="0055066F"/>
    <w:rsid w:val="0069088F"/>
    <w:rsid w:val="006F5D97"/>
    <w:rsid w:val="00961D51"/>
    <w:rsid w:val="00A34CF6"/>
    <w:rsid w:val="00D82713"/>
    <w:rsid w:val="00E2396F"/>
    <w:rsid w:val="00F32925"/>
    <w:rsid w:val="00FC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6442C"/>
  <w15:docId w15:val="{C69F79C5-19A6-4503-87C1-110731104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" w:eastAsia="en-US" w:bidi="ar-SA"/>
      </w:rPr>
    </w:rPrDefault>
    <w:pPrDefault>
      <w:pPr>
        <w:spacing w:before="120" w:after="120" w:line="324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line="240" w:lineRule="auto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libri" w:eastAsia="Calibri" w:hAnsi="Calibri" w:cs="Calibri"/>
      <w:b/>
      <w:bCs/>
      <w:i/>
      <w:i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after="0" w:line="240" w:lineRule="auto"/>
      <w:ind w:firstLine="0"/>
      <w:jc w:val="center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2221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Виталий Соболев</cp:lastModifiedBy>
  <cp:revision>7</cp:revision>
  <dcterms:created xsi:type="dcterms:W3CDTF">2026-05-23T19:15:00Z</dcterms:created>
  <dcterms:modified xsi:type="dcterms:W3CDTF">2026-05-23T20:08:00Z</dcterms:modified>
</cp:coreProperties>
</file>